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9" w:rsidRPr="00B07C39" w:rsidRDefault="00B07C39" w:rsidP="00B07C3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B07C39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Итоговое собеседование по русскому языку является одним из условий допуска к ГИА-9.</w:t>
      </w:r>
    </w:p>
    <w:p w:rsidR="00B07C39" w:rsidRPr="00B07C39" w:rsidRDefault="00B07C39" w:rsidP="00B07C39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07C39">
        <w:rPr>
          <w:rFonts w:ascii="Calibri" w:eastAsia="Times New Roman" w:hAnsi="Calibri" w:cs="Calibri"/>
          <w:b/>
          <w:bCs/>
          <w:color w:val="2B2B2B"/>
          <w:spacing w:val="7"/>
          <w:sz w:val="36"/>
          <w:szCs w:val="36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11130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6630"/>
      </w:tblGrid>
      <w:tr w:rsidR="00B07C39" w:rsidRPr="00B07C39" w:rsidTr="00B07C39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C39" w:rsidRPr="00B07C39" w:rsidRDefault="00B07C39" w:rsidP="00B07C3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C39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C39" w:rsidRPr="00B07C39" w:rsidRDefault="00B07C39" w:rsidP="00B07C3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B07C39" w:rsidRPr="00B07C39" w:rsidTr="00B07C3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C39" w:rsidRPr="00B07C39" w:rsidRDefault="00B07C39" w:rsidP="00B07C3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C39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C39" w:rsidRPr="00B07C39" w:rsidRDefault="00B07C39" w:rsidP="00B07C3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Итоговое собеседование по русскому языку проводится во вторую среду февраля.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proofErr w:type="gramStart"/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4" w:history="1">
        <w:r w:rsidRPr="00B07C39">
          <w:rPr>
            <w:rFonts w:ascii="Calibri" w:eastAsia="Times New Roman" w:hAnsi="Calibri" w:cs="Calibri"/>
            <w:i/>
            <w:iCs/>
            <w:color w:val="0C7BCE"/>
            <w:sz w:val="20"/>
            <w:lang w:eastAsia="ru-RU"/>
          </w:rPr>
          <w:t>Порядка</w:t>
        </w:r>
      </w:hyperlink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;</w:t>
      </w:r>
      <w:proofErr w:type="gramEnd"/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proofErr w:type="gramStart"/>
      <w:r w:rsidRPr="00B07C39">
        <w:rPr>
          <w:rFonts w:ascii="Calibri" w:eastAsia="Times New Roman" w:hAnsi="Calibri" w:cs="Calibri"/>
          <w:i/>
          <w:iCs/>
          <w:color w:val="1A1A1A"/>
          <w:sz w:val="20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B07C39" w:rsidRPr="00B07C39" w:rsidRDefault="00B07C39" w:rsidP="00B07C3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07C39">
        <w:rPr>
          <w:rFonts w:ascii="Calibri" w:eastAsia="Times New Roman" w:hAnsi="Calibri" w:cs="Calibri"/>
          <w:b/>
          <w:bCs/>
          <w:color w:val="2B2B2B"/>
          <w:spacing w:val="7"/>
          <w:sz w:val="36"/>
          <w:szCs w:val="36"/>
          <w:lang w:eastAsia="ru-RU"/>
        </w:rPr>
        <w:t>Продолжительность итогового собеседования</w:t>
      </w:r>
    </w:p>
    <w:p w:rsidR="00B07C39" w:rsidRPr="00B07C39" w:rsidRDefault="00B07C39" w:rsidP="00B07C3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07C39">
        <w:rPr>
          <w:rFonts w:ascii="Calibri" w:eastAsia="Times New Roman" w:hAnsi="Calibri" w:cs="Calibri"/>
          <w:b/>
          <w:bCs/>
          <w:color w:val="2B2B2B"/>
          <w:spacing w:val="7"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B07C39" w:rsidRPr="00B07C39" w:rsidRDefault="00B07C39" w:rsidP="00B07C3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07C39">
        <w:rPr>
          <w:rFonts w:ascii="Calibri" w:eastAsia="Times New Roman" w:hAnsi="Calibri" w:cs="Calibri"/>
          <w:b/>
          <w:bCs/>
          <w:color w:val="2B2B2B"/>
          <w:spacing w:val="7"/>
          <w:sz w:val="36"/>
          <w:szCs w:val="36"/>
          <w:lang w:eastAsia="ru-RU"/>
        </w:rPr>
        <w:t>Порядок подачи заявления на участие в итоговом собеседовании</w:t>
      </w:r>
    </w:p>
    <w:p w:rsidR="00B07C39" w:rsidRPr="00B07C39" w:rsidRDefault="00B07C39" w:rsidP="00B07C3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07C39">
        <w:rPr>
          <w:rFonts w:ascii="Calibri" w:eastAsia="Times New Roman" w:hAnsi="Calibri" w:cs="Calibri"/>
          <w:b/>
          <w:bCs/>
          <w:color w:val="2B2B2B"/>
          <w:spacing w:val="7"/>
          <w:sz w:val="36"/>
          <w:szCs w:val="36"/>
          <w:lang w:eastAsia="ru-RU"/>
        </w:rPr>
        <w:t>Порядок проведения</w:t>
      </w:r>
      <w:r w:rsidRPr="00B07C39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 и </w:t>
      </w:r>
      <w:r w:rsidRPr="00B07C39">
        <w:rPr>
          <w:rFonts w:ascii="Calibri" w:eastAsia="Times New Roman" w:hAnsi="Calibri" w:cs="Calibri"/>
          <w:b/>
          <w:bCs/>
          <w:color w:val="2B2B2B"/>
          <w:spacing w:val="7"/>
          <w:sz w:val="36"/>
          <w:szCs w:val="36"/>
          <w:lang w:eastAsia="ru-RU"/>
        </w:rPr>
        <w:t>порядок проверки итогового собеседования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lastRenderedPageBreak/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B07C39">
        <w:rPr>
          <w:rFonts w:ascii="Calibri" w:eastAsia="Times New Roman" w:hAnsi="Calibri" w:cs="Calibri"/>
          <w:b/>
          <w:bCs/>
          <w:color w:val="1A1A1A"/>
          <w:spacing w:val="7"/>
          <w:sz w:val="20"/>
          <w:lang w:eastAsia="ru-RU"/>
        </w:rPr>
        <w:t> </w:t>
      </w:r>
      <w:r w:rsidRPr="00B07C39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B07C39" w:rsidRPr="00B07C39" w:rsidRDefault="00B07C39" w:rsidP="00B07C39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B07C39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1D0E2B" w:rsidRDefault="001D0E2B"/>
    <w:sectPr w:rsidR="001D0E2B" w:rsidSect="001D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C39"/>
    <w:rsid w:val="001D0E2B"/>
    <w:rsid w:val="00212AA8"/>
    <w:rsid w:val="00B0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</w:style>
  <w:style w:type="paragraph" w:styleId="1">
    <w:name w:val="heading 1"/>
    <w:basedOn w:val="a"/>
    <w:link w:val="10"/>
    <w:uiPriority w:val="9"/>
    <w:qFormat/>
    <w:rsid w:val="00B07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C39"/>
    <w:rPr>
      <w:b/>
      <w:bCs/>
    </w:rPr>
  </w:style>
  <w:style w:type="character" w:styleId="a5">
    <w:name w:val="Emphasis"/>
    <w:basedOn w:val="a0"/>
    <w:uiPriority w:val="20"/>
    <w:qFormat/>
    <w:rsid w:val="00B07C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83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225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2024-12-19T08:42:00Z</dcterms:created>
  <dcterms:modified xsi:type="dcterms:W3CDTF">2024-12-19T08:42:00Z</dcterms:modified>
</cp:coreProperties>
</file>